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AFFIDAVIT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We, the following deponents:</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numPr>
          <w:ilvl w:val="0"/>
          <w:numId w:val="1"/>
        </w:numPr>
        <w:ind w:left="720" w:hanging="360"/>
        <w:jc w:val="both"/>
        <w:rPr>
          <w:u w:val="none"/>
        </w:rPr>
      </w:pPr>
      <w:r w:rsidDel="00000000" w:rsidR="00000000" w:rsidRPr="00000000">
        <w:rPr>
          <w:rtl w:val="0"/>
        </w:rPr>
        <w:t xml:space="preserve">Mr./Ms. [Full Name], Son/Daughter/Wife of [Father's/Spouse's Name], aged about [Age] years, residing at [Full Address], holder of [Aadhaar/PAN Card No.], hereinafter referred to as "Deponent No. 1".</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numPr>
          <w:ilvl w:val="0"/>
          <w:numId w:val="1"/>
        </w:numPr>
        <w:ind w:left="720" w:hanging="360"/>
        <w:jc w:val="both"/>
        <w:rPr>
          <w:u w:val="none"/>
        </w:rPr>
      </w:pPr>
      <w:r w:rsidDel="00000000" w:rsidR="00000000" w:rsidRPr="00000000">
        <w:rPr>
          <w:rtl w:val="0"/>
        </w:rPr>
        <w:t xml:space="preserve">Mr./Ms. [Full Name], Son/Daughter/Wife of [Father's/Spouse's Name], aged about [Age] years, residing at [Full Address], holder of [Aadhaar/PAN Card No.], hereinafter referred to as "Deponent No. 2".</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(Add more deponents as necessary for all Directors/Partners)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Do hereby solemnly affirm and declare on oath as under: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That we are the founding Directors / Partners of M/s. [Full Company/Firm Name], a company/firm incorporated/registered under the [Companies Act, 2013 / Partnership Act, 1932/ </w:t>
      </w:r>
      <w:hyperlink r:id="rId6">
        <w:r w:rsidDel="00000000" w:rsidR="00000000" w:rsidRPr="00000000">
          <w:rPr>
            <w:rtl w:val="0"/>
          </w:rPr>
          <w:t xml:space="preserve">The Limited Liability Partnership Act, 2008</w:t>
        </w:r>
      </w:hyperlink>
      <w:r w:rsidDel="00000000" w:rsidR="00000000" w:rsidRPr="00000000">
        <w:rPr>
          <w:rtl w:val="0"/>
        </w:rPr>
        <w:t xml:space="preserve">] on [Date of Incorporation/ Registration], having its registered office at [Registered Office Address] (hereinafter referred to as “the Company/Firm”), and are fully conversant with the affairs of the Company/Firm.</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We jointly and severally state as follows: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1. Authority to Swear Affidavit</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That I/ we am/ are the Directors/Partners of the Company/Firm and am/ are duly authorized to swear this affidavit on its behalf, pursuant to a resolution passed at the meeting of the Board of Directors / Partners held on [Date of Board Meeting]. A certified true copy of the said resolution is appended hereto.</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2. Declaration of Shareholding / Partnership Interest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That the shareholding / partnership interest in the Company/Firm as of the date of this affidavit is as follows: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Mr./Ms. [Name]:___________ [Percentage]%_____</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Mr./Ms. [Name]:___________ [Percentage]%_____</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(List all shareholders/partners)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3. Adherence to Program Guidelines</w:t>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t xml:space="preserve">That we have read and fully understood the Operational Guidelines for the Karnataka Startup Policy 2022-2027, specifically concerning the ELEVATE Grant-In-Aid Scheme. We unconditionally agree to be bound by all the terms, conditions, and stipulations contained therein.</w:t>
      </w:r>
    </w:p>
    <w:p w:rsidR="00000000" w:rsidDel="00000000" w:rsidP="00000000" w:rsidRDefault="00000000" w:rsidRPr="00000000" w14:paraId="00000022">
      <w:pPr>
        <w:jc w:val="both"/>
        <w:rPr>
          <w:b w:val="1"/>
        </w:rPr>
      </w:pPr>
      <w:r w:rsidDel="00000000" w:rsidR="00000000" w:rsidRPr="00000000">
        <w:rPr>
          <w:b w:val="1"/>
          <w:rtl w:val="0"/>
        </w:rPr>
        <w:t xml:space="preserve">4. Declaration Regarding Grants from the Government of Karnataka</w:t>
      </w:r>
    </w:p>
    <w:p w:rsidR="00000000" w:rsidDel="00000000" w:rsidP="00000000" w:rsidRDefault="00000000" w:rsidRPr="00000000" w14:paraId="00000023">
      <w:pPr>
        <w:spacing w:after="240" w:before="240" w:lineRule="auto"/>
        <w:jc w:val="both"/>
        <w:rPr>
          <w:b w:val="1"/>
        </w:rPr>
      </w:pPr>
      <w:r w:rsidDel="00000000" w:rsidR="00000000" w:rsidRPr="00000000">
        <w:rPr>
          <w:rtl w:val="0"/>
        </w:rPr>
        <w:t xml:space="preserve">I/ </w:t>
      </w:r>
      <w:r w:rsidDel="00000000" w:rsidR="00000000" w:rsidRPr="00000000">
        <w:rPr>
          <w:rtl w:val="0"/>
        </w:rPr>
        <w:t xml:space="preserve">We hereby solemnly declare and affirm that neither the Company/Firm nor any of its promoters, Directors, or Partners have received any form of </w:t>
      </w:r>
      <w:r w:rsidDel="00000000" w:rsidR="00000000" w:rsidRPr="00000000">
        <w:rPr>
          <w:b w:val="1"/>
          <w:rtl w:val="0"/>
        </w:rPr>
        <w:t xml:space="preserve">"Grant"</w:t>
      </w:r>
      <w:r w:rsidDel="00000000" w:rsidR="00000000" w:rsidRPr="00000000">
        <w:rPr>
          <w:rtl w:val="0"/>
        </w:rPr>
        <w:t xml:space="preserve"> from </w:t>
      </w:r>
      <w:r w:rsidDel="00000000" w:rsidR="00000000" w:rsidRPr="00000000">
        <w:rPr>
          <w:b w:val="1"/>
          <w:rtl w:val="0"/>
        </w:rPr>
        <w:t xml:space="preserve">"Government of Karnataka."</w:t>
      </w:r>
    </w:p>
    <w:p w:rsidR="00000000" w:rsidDel="00000000" w:rsidP="00000000" w:rsidRDefault="00000000" w:rsidRPr="00000000" w14:paraId="00000024">
      <w:pPr>
        <w:spacing w:after="240" w:before="240" w:lineRule="auto"/>
        <w:jc w:val="both"/>
        <w:rPr/>
      </w:pPr>
      <w:r w:rsidDel="00000000" w:rsidR="00000000" w:rsidRPr="00000000">
        <w:rPr>
          <w:rtl w:val="0"/>
        </w:rPr>
        <w:t xml:space="preserve">For the purpose of this specific clause:</w:t>
      </w:r>
    </w:p>
    <w:p w:rsidR="00000000" w:rsidDel="00000000" w:rsidP="00000000" w:rsidRDefault="00000000" w:rsidRPr="00000000" w14:paraId="00000025">
      <w:pPr>
        <w:numPr>
          <w:ilvl w:val="0"/>
          <w:numId w:val="2"/>
        </w:numPr>
        <w:spacing w:after="0" w:afterAutospacing="0" w:before="240" w:lineRule="auto"/>
        <w:ind w:left="720" w:hanging="360"/>
        <w:jc w:val="both"/>
        <w:rPr>
          <w:i w:val="1"/>
        </w:rPr>
      </w:pPr>
      <w:r w:rsidDel="00000000" w:rsidR="00000000" w:rsidRPr="00000000">
        <w:rPr>
          <w:i w:val="1"/>
          <w:rtl w:val="0"/>
        </w:rPr>
        <w:t xml:space="preserve">a. </w:t>
      </w:r>
      <w:r w:rsidDel="00000000" w:rsidR="00000000" w:rsidRPr="00000000">
        <w:rPr>
          <w:b w:val="1"/>
          <w:i w:val="1"/>
          <w:rtl w:val="0"/>
        </w:rPr>
        <w:t xml:space="preserve">"Grant"</w:t>
      </w:r>
      <w:r w:rsidDel="00000000" w:rsidR="00000000" w:rsidRPr="00000000">
        <w:rPr>
          <w:i w:val="1"/>
          <w:rtl w:val="0"/>
        </w:rPr>
        <w:t xml:space="preserve"> is defined as any non-repayable, non-equity-based financial assistance or funding provided for a specific purpose, which does not need to be repaid.</w:t>
      </w:r>
    </w:p>
    <w:p w:rsidR="00000000" w:rsidDel="00000000" w:rsidP="00000000" w:rsidRDefault="00000000" w:rsidRPr="00000000" w14:paraId="00000026">
      <w:pPr>
        <w:numPr>
          <w:ilvl w:val="0"/>
          <w:numId w:val="2"/>
        </w:numPr>
        <w:spacing w:after="240" w:before="0" w:beforeAutospacing="0" w:lineRule="auto"/>
        <w:ind w:left="720" w:hanging="360"/>
        <w:jc w:val="both"/>
        <w:rPr>
          <w:i w:val="1"/>
        </w:rPr>
      </w:pPr>
      <w:r w:rsidDel="00000000" w:rsidR="00000000" w:rsidRPr="00000000">
        <w:rPr>
          <w:i w:val="1"/>
          <w:rtl w:val="0"/>
        </w:rPr>
        <w:t xml:space="preserve">b. </w:t>
      </w:r>
      <w:r w:rsidDel="00000000" w:rsidR="00000000" w:rsidRPr="00000000">
        <w:rPr>
          <w:b w:val="1"/>
          <w:i w:val="1"/>
          <w:rtl w:val="0"/>
        </w:rPr>
        <w:t xml:space="preserve">"Government of Karnataka"</w:t>
      </w:r>
      <w:r w:rsidDel="00000000" w:rsidR="00000000" w:rsidRPr="00000000">
        <w:rPr>
          <w:i w:val="1"/>
          <w:rtl w:val="0"/>
        </w:rPr>
        <w:t xml:space="preserve"> is defined as any department, agency, board, corporation, society, or any other body owned, controlled, or sponsored by the Government of Karnataka.</w:t>
      </w:r>
    </w:p>
    <w:p w:rsidR="00000000" w:rsidDel="00000000" w:rsidP="00000000" w:rsidRDefault="00000000" w:rsidRPr="00000000" w14:paraId="00000027">
      <w:pPr>
        <w:spacing w:after="240" w:before="240" w:lineRule="auto"/>
        <w:jc w:val="both"/>
        <w:rPr/>
      </w:pPr>
      <w:r w:rsidDel="00000000" w:rsidR="00000000" w:rsidRPr="00000000">
        <w:rPr>
          <w:b w:val="1"/>
          <w:rtl w:val="0"/>
        </w:rPr>
        <w:t xml:space="preserve">5. Declaration of Other Permissible Financial Assistance</w:t>
      </w:r>
      <w:r w:rsidDel="00000000" w:rsidR="00000000" w:rsidRPr="00000000">
        <w:rPr>
          <w:rtl w:val="0"/>
        </w:rPr>
        <w:t xml:space="preserve"> </w:t>
      </w:r>
    </w:p>
    <w:p w:rsidR="00000000" w:rsidDel="00000000" w:rsidP="00000000" w:rsidRDefault="00000000" w:rsidRPr="00000000" w14:paraId="00000028">
      <w:pPr>
        <w:spacing w:after="240" w:before="240" w:lineRule="auto"/>
        <w:jc w:val="both"/>
        <w:rPr/>
      </w:pPr>
      <w:r w:rsidDel="00000000" w:rsidR="00000000" w:rsidRPr="00000000">
        <w:rPr>
          <w:rtl w:val="0"/>
        </w:rPr>
        <w:t xml:space="preserve">That neither the Company/Firm nor any of its promoters, Directors, or Partners have received any form of "</w:t>
      </w:r>
      <w:r w:rsidDel="00000000" w:rsidR="00000000" w:rsidRPr="00000000">
        <w:rPr>
          <w:b w:val="1"/>
          <w:rtl w:val="0"/>
        </w:rPr>
        <w:t xml:space="preserve">Government Funding</w:t>
      </w:r>
      <w:r w:rsidDel="00000000" w:rsidR="00000000" w:rsidRPr="00000000">
        <w:rPr>
          <w:rtl w:val="0"/>
        </w:rPr>
        <w:t xml:space="preserve">" except as explicitly declared in </w:t>
      </w:r>
      <w:r w:rsidDel="00000000" w:rsidR="00000000" w:rsidRPr="00000000">
        <w:rPr>
          <w:b w:val="1"/>
          <w:rtl w:val="0"/>
        </w:rPr>
        <w:t xml:space="preserve">Annexure A</w:t>
      </w:r>
      <w:r w:rsidDel="00000000" w:rsidR="00000000" w:rsidRPr="00000000">
        <w:rPr>
          <w:rtl w:val="0"/>
        </w:rPr>
        <w:t xml:space="preserve"> to this affidavit.</w:t>
      </w:r>
    </w:p>
    <w:p w:rsidR="00000000" w:rsidDel="00000000" w:rsidP="00000000" w:rsidRDefault="00000000" w:rsidRPr="00000000" w14:paraId="00000029">
      <w:pPr>
        <w:spacing w:after="240" w:before="240" w:lineRule="auto"/>
        <w:jc w:val="both"/>
        <w:rPr>
          <w:i w:val="1"/>
        </w:rPr>
      </w:pPr>
      <w:r w:rsidDel="00000000" w:rsidR="00000000" w:rsidRPr="00000000">
        <w:rPr>
          <w:i w:val="1"/>
          <w:rtl w:val="0"/>
        </w:rPr>
        <w:t xml:space="preserve">For the purpose of this clause, "Government Funding" shall mean and include any grant, subsidy, financial assistance, tax benefit, seed funding, soft loan, or any other financial benefit, in cash or kind, from any department, agency, corporation, or undertaking of the Central Government, any State Government, or any local government body, or any scheme sponsored or supported by any such entity.</w:t>
      </w:r>
    </w:p>
    <w:p w:rsidR="00000000" w:rsidDel="00000000" w:rsidP="00000000" w:rsidRDefault="00000000" w:rsidRPr="00000000" w14:paraId="0000002A">
      <w:pPr>
        <w:spacing w:after="240" w:before="240" w:lineRule="auto"/>
        <w:jc w:val="both"/>
        <w:rPr>
          <w:b w:val="1"/>
        </w:rPr>
      </w:pPr>
      <w:r w:rsidDel="00000000" w:rsidR="00000000" w:rsidRPr="00000000">
        <w:rPr>
          <w:b w:val="1"/>
          <w:rtl w:val="0"/>
        </w:rPr>
        <w:t xml:space="preserve">6. Declaration Regarding Multiple Applications in Current Call</w:t>
      </w:r>
    </w:p>
    <w:p w:rsidR="00000000" w:rsidDel="00000000" w:rsidP="00000000" w:rsidRDefault="00000000" w:rsidRPr="00000000" w14:paraId="0000002B">
      <w:pPr>
        <w:spacing w:after="240" w:before="240" w:lineRule="auto"/>
        <w:jc w:val="both"/>
        <w:rPr/>
      </w:pPr>
      <w:r w:rsidDel="00000000" w:rsidR="00000000" w:rsidRPr="00000000">
        <w:rPr>
          <w:rtl w:val="0"/>
        </w:rPr>
        <w:t xml:space="preserve">I/We hereby acknowledge, declare, and agree that, in the event that two or more applications made by entities sharing a common promoter, director, or partner qualify for the Stage-4 Grand Finale, precedence shall be given to the single entity that achieves the highest evaluation score.</w:t>
      </w:r>
    </w:p>
    <w:p w:rsidR="00000000" w:rsidDel="00000000" w:rsidP="00000000" w:rsidRDefault="00000000" w:rsidRPr="00000000" w14:paraId="0000002C">
      <w:pPr>
        <w:spacing w:after="240" w:before="240" w:lineRule="auto"/>
        <w:jc w:val="both"/>
        <w:rPr/>
      </w:pPr>
      <w:r w:rsidDel="00000000" w:rsidR="00000000" w:rsidRPr="00000000">
        <w:rPr>
          <w:rtl w:val="0"/>
        </w:rPr>
        <w:t xml:space="preserve">I/We acknowledge and agree that upon such a determination, all other qualified finalist applications associated with the said individual shall be rendered ineligible to receive the grant award, notwithstanding their qualification for the Grand Finale. This decision shall be final, binding, and not subject to any recourse or appeal.</w:t>
      </w:r>
      <w:r w:rsidDel="00000000" w:rsidR="00000000" w:rsidRPr="00000000">
        <w:rPr>
          <w:rtl w:val="0"/>
        </w:rPr>
      </w:r>
    </w:p>
    <w:p w:rsidR="00000000" w:rsidDel="00000000" w:rsidP="00000000" w:rsidRDefault="00000000" w:rsidRPr="00000000" w14:paraId="0000002D">
      <w:pPr>
        <w:spacing w:after="240" w:before="240" w:lineRule="auto"/>
        <w:jc w:val="both"/>
        <w:rPr/>
      </w:pPr>
      <w:r w:rsidDel="00000000" w:rsidR="00000000" w:rsidRPr="00000000">
        <w:rPr>
          <w:b w:val="1"/>
          <w:rtl w:val="0"/>
        </w:rPr>
        <w:t xml:space="preserve">7</w:t>
      </w:r>
      <w:r w:rsidDel="00000000" w:rsidR="00000000" w:rsidRPr="00000000">
        <w:rPr>
          <w:b w:val="1"/>
          <w:rtl w:val="0"/>
        </w:rPr>
        <w:t xml:space="preserve">. Confirmation of Eligibility and Entitlement to Claim Funds</w:t>
      </w:r>
      <w:r w:rsidDel="00000000" w:rsidR="00000000" w:rsidRPr="00000000">
        <w:rPr>
          <w:rtl w:val="0"/>
        </w:rPr>
        <w:t xml:space="preserve"> </w:t>
      </w:r>
    </w:p>
    <w:p w:rsidR="00000000" w:rsidDel="00000000" w:rsidP="00000000" w:rsidRDefault="00000000" w:rsidRPr="00000000" w14:paraId="0000002E">
      <w:pPr>
        <w:spacing w:after="240" w:before="240" w:lineRule="auto"/>
        <w:jc w:val="both"/>
        <w:rPr/>
      </w:pPr>
      <w:r w:rsidDel="00000000" w:rsidR="00000000" w:rsidRPr="00000000">
        <w:rPr>
          <w:rtl w:val="0"/>
        </w:rPr>
        <w:t xml:space="preserve">Based on the foregoing declarations in Clauses 4, 5, and 6, I/ we confirm our eligibility to apply for the Idea2PoC ELEVATE Grant-in-Aid Scheme.</w:t>
      </w:r>
    </w:p>
    <w:p w:rsidR="00000000" w:rsidDel="00000000" w:rsidP="00000000" w:rsidRDefault="00000000" w:rsidRPr="00000000" w14:paraId="0000002F">
      <w:pPr>
        <w:spacing w:after="240" w:before="240" w:lineRule="auto"/>
        <w:jc w:val="both"/>
        <w:rPr/>
      </w:pPr>
      <w:r w:rsidDel="00000000" w:rsidR="00000000" w:rsidRPr="00000000">
        <w:rPr>
          <w:rtl w:val="0"/>
        </w:rPr>
        <w:t xml:space="preserve">Therefore, we understand that should we be selected as a beneficiary of the ELEVATE program based on the merits of our application, we shall be legally entitled to claim and receive the awarded funds from the Karnataka Innovation and Technology Society (KITS), Department of Electronics, IT, and Bt, Government of Karnataka, in accordance with the terms of the said scheme.</w:t>
      </w:r>
    </w:p>
    <w:p w:rsidR="00000000" w:rsidDel="00000000" w:rsidP="00000000" w:rsidRDefault="00000000" w:rsidRPr="00000000" w14:paraId="00000030">
      <w:pPr>
        <w:rPr>
          <w:b w:val="1"/>
        </w:rPr>
      </w:pPr>
      <w:r w:rsidDel="00000000" w:rsidR="00000000" w:rsidRPr="00000000">
        <w:rPr>
          <w:b w:val="1"/>
          <w:rtl w:val="0"/>
        </w:rPr>
        <w:t xml:space="preserve">8. Truthfulness of Application</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That all information, documents, and statements submitted as part of the application for the "</w:t>
      </w:r>
      <w:r w:rsidDel="00000000" w:rsidR="00000000" w:rsidRPr="00000000">
        <w:rPr>
          <w:b w:val="1"/>
          <w:rtl w:val="0"/>
        </w:rPr>
        <w:t xml:space="preserve">Idea2POC/Elevate Grant Scheme</w:t>
      </w:r>
      <w:r w:rsidDel="00000000" w:rsidR="00000000" w:rsidRPr="00000000">
        <w:rPr>
          <w:rtl w:val="0"/>
        </w:rPr>
        <w:t xml:space="preserve">" are true, correct, and complete to the best of our knowledge and belief. We understand that any material misrepresentation or omission shall be grounds for immediate disqualification and/or termination of the grant.</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b w:val="1"/>
          <w:rtl w:val="0"/>
        </w:rPr>
        <w:t xml:space="preserve">9. Undertaking for Future Disclosure of Funding</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That we undertake to provide a written disclosure to the Karnataka Innovation &amp; Tech Society (KITS) within fifteen (15) days if the Company/Firm receives any other Government Funding during the period the ELEVATE grant is being processed or utilized.</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b w:val="1"/>
        </w:rPr>
      </w:pPr>
      <w:r w:rsidDel="00000000" w:rsidR="00000000" w:rsidRPr="00000000">
        <w:rPr>
          <w:b w:val="1"/>
          <w:rtl w:val="0"/>
        </w:rPr>
        <w:t xml:space="preserve">10. Undertaking to Disclose Material Changes</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That we undertake to promptly inform KITS in writing of any material changes to the shareholding, directorship, or control of the Company/Firm.</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b w:val="1"/>
        </w:rPr>
      </w:pPr>
      <w:r w:rsidDel="00000000" w:rsidR="00000000" w:rsidRPr="00000000">
        <w:rPr>
          <w:b w:val="1"/>
          <w:rtl w:val="0"/>
        </w:rPr>
        <w:t xml:space="preserve">11. Undertaking for Liability, and Legal Action</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t xml:space="preserve">I/ </w:t>
      </w:r>
      <w:r w:rsidDel="00000000" w:rsidR="00000000" w:rsidRPr="00000000">
        <w:rPr>
          <w:rtl w:val="0"/>
        </w:rPr>
        <w:t xml:space="preserve">We /jointly and severally undertake and agree that if any information provided herein or in our application is found to be false, misleading, or incorrect at any stage:</w:t>
      </w:r>
    </w:p>
    <w:p w:rsidR="00000000" w:rsidDel="00000000" w:rsidP="00000000" w:rsidRDefault="00000000" w:rsidRPr="00000000" w14:paraId="0000003F">
      <w:pPr>
        <w:jc w:val="both"/>
        <w:rPr/>
      </w:pPr>
      <w:r w:rsidDel="00000000" w:rsidR="00000000" w:rsidRPr="00000000">
        <w:rPr>
          <w:rtl w:val="0"/>
        </w:rPr>
        <w:t xml:space="preserve">a. KITS shall have the absolute right to summarily cancel the grant application without any notice.</w:t>
      </w:r>
    </w:p>
    <w:p w:rsidR="00000000" w:rsidDel="00000000" w:rsidP="00000000" w:rsidRDefault="00000000" w:rsidRPr="00000000" w14:paraId="00000040">
      <w:pPr>
        <w:jc w:val="both"/>
        <w:rPr/>
      </w:pPr>
      <w:r w:rsidDel="00000000" w:rsidR="00000000" w:rsidRPr="00000000">
        <w:rPr>
          <w:rtl w:val="0"/>
        </w:rPr>
        <w:t xml:space="preserve">b. I/ We, the deponent(s), and the Company/Firm shall be jointly and severally liable to refund the entire grant amount.</w:t>
      </w:r>
    </w:p>
    <w:p w:rsidR="00000000" w:rsidDel="00000000" w:rsidP="00000000" w:rsidRDefault="00000000" w:rsidRPr="00000000" w14:paraId="00000041">
      <w:pPr>
        <w:jc w:val="both"/>
        <w:rPr/>
      </w:pPr>
      <w:r w:rsidDel="00000000" w:rsidR="00000000" w:rsidRPr="00000000">
        <w:rPr>
          <w:rtl w:val="0"/>
        </w:rPr>
        <w:t xml:space="preserve">c. I/ We am/ are aware and agree that KITS may initiate civil and/or criminal proceedings against the Company/Firm and/or its Directors/Partners for the recovery of such funds. This may include, but is not limited to, the attachment of personal and corporate assets, both movable and immovable, and may extend to our legal heirs, successors, and assigns.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12. Indemnity</w:t>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rtl w:val="0"/>
        </w:rPr>
        <w:t xml:space="preserve">I/ </w:t>
      </w:r>
      <w:r w:rsidDel="00000000" w:rsidR="00000000" w:rsidRPr="00000000">
        <w:rPr>
          <w:rtl w:val="0"/>
        </w:rPr>
        <w:t xml:space="preserve">We hereby agree to indemnify and hold harmless the Department of Electronics IT, and Bt, Government of Karnataka, and KITS, against any and all losses, claims, damages, liabilities, or expenses (including legal fees) that may arise out of or in connection with any breach of the declarations or undertakings made herein.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13. Governing Law and Jurisdiction</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This affidavit shall be governed by the laws of India. The competent courts in Bengaluru, Karnataka, shall have exclusive jurisdiction over any disputes arising hereunder.</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jc w:val="center"/>
        <w:rPr>
          <w:b w:val="1"/>
        </w:rPr>
      </w:pPr>
      <w:r w:rsidDel="00000000" w:rsidR="00000000" w:rsidRPr="00000000">
        <w:rPr>
          <w:b w:val="1"/>
          <w:rtl w:val="0"/>
        </w:rPr>
        <w:t xml:space="preserve">VERIFICATION</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We, the deponents named above, do hereby verify that the contents of this affidavit from paragraphs 1 to 13 are true and correct to the best of our knowledge, information, and belief, and that nothing material has been concealed therefrom.</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Verified at Bengaluru on this [Day] day of [Month], [Year].</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ind w:left="6480" w:firstLine="0"/>
        <w:rPr>
          <w:b w:val="1"/>
        </w:rPr>
      </w:pPr>
      <w:r w:rsidDel="00000000" w:rsidR="00000000" w:rsidRPr="00000000">
        <w:rPr>
          <w:b w:val="1"/>
          <w:rtl w:val="0"/>
        </w:rPr>
        <w:t xml:space="preserve">     DEPONENTS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Identified by me,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_______________</w:t>
      </w:r>
    </w:p>
    <w:p w:rsidR="00000000" w:rsidDel="00000000" w:rsidP="00000000" w:rsidRDefault="00000000" w:rsidRPr="00000000" w14:paraId="0000005D">
      <w:pPr>
        <w:ind w:left="0" w:firstLine="0"/>
        <w:rPr/>
      </w:pPr>
      <w:r w:rsidDel="00000000" w:rsidR="00000000" w:rsidRPr="00000000">
        <w:rPr>
          <w:rtl w:val="0"/>
        </w:rPr>
        <w:t xml:space="preserve">(Advocate)                                                                                          _______________</w:t>
      </w:r>
    </w:p>
    <w:p w:rsidR="00000000" w:rsidDel="00000000" w:rsidP="00000000" w:rsidRDefault="00000000" w:rsidRPr="00000000" w14:paraId="0000005E">
      <w:pPr>
        <w:ind w:left="5760" w:firstLine="0"/>
        <w:rPr/>
      </w:pPr>
      <w:r w:rsidDel="00000000" w:rsidR="00000000" w:rsidRPr="00000000">
        <w:rPr>
          <w:rtl w:val="0"/>
        </w:rPr>
        <w:t xml:space="preserve">           (Mr./Ms. [Full Name])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Sworn and signed before me on this date.</w:t>
      </w:r>
    </w:p>
    <w:p w:rsidR="00000000" w:rsidDel="00000000" w:rsidP="00000000" w:rsidRDefault="00000000" w:rsidRPr="00000000" w14:paraId="00000061">
      <w:pPr>
        <w:rPr/>
      </w:pPr>
      <w:r w:rsidDel="00000000" w:rsidR="00000000" w:rsidRPr="00000000">
        <w:rPr>
          <w:rtl w:val="0"/>
        </w:rPr>
        <w:t xml:space="preserve">(Notary Public)</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ind w:left="2880" w:firstLine="720"/>
        <w:rPr/>
      </w:pPr>
      <w:r w:rsidDel="00000000" w:rsidR="00000000" w:rsidRPr="00000000">
        <w:rPr>
          <w:rtl w:val="0"/>
        </w:rPr>
        <w:t xml:space="preserve">    </w:t>
        <w:tab/>
        <w:tab/>
        <w:tab/>
        <w:t xml:space="preserve">            _______________</w:t>
      </w:r>
    </w:p>
    <w:p w:rsidR="00000000" w:rsidDel="00000000" w:rsidP="00000000" w:rsidRDefault="00000000" w:rsidRPr="00000000" w14:paraId="00000064">
      <w:pPr>
        <w:ind w:left="5040" w:firstLine="720"/>
        <w:rPr/>
      </w:pPr>
      <w:r w:rsidDel="00000000" w:rsidR="00000000" w:rsidRPr="00000000">
        <w:rPr>
          <w:rtl w:val="0"/>
        </w:rPr>
        <w:t xml:space="preserve">           (Mr./Ms. [Full Name])</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pStyle w:val="Heading3"/>
        <w:keepNext w:val="0"/>
        <w:keepLines w:val="0"/>
        <w:spacing w:before="280" w:lineRule="auto"/>
        <w:jc w:val="left"/>
        <w:rPr>
          <w:b w:val="1"/>
          <w:color w:val="000000"/>
          <w:sz w:val="26"/>
          <w:szCs w:val="26"/>
        </w:rPr>
      </w:pPr>
      <w:bookmarkStart w:colFirst="0" w:colLast="0" w:name="_3y6fizprw1l7" w:id="0"/>
      <w:bookmarkEnd w:id="0"/>
      <w:r w:rsidDel="00000000" w:rsidR="00000000" w:rsidRPr="00000000">
        <w:rPr>
          <w:rtl w:val="0"/>
        </w:rPr>
      </w:r>
    </w:p>
    <w:p w:rsidR="00000000" w:rsidDel="00000000" w:rsidP="00000000" w:rsidRDefault="00000000" w:rsidRPr="00000000" w14:paraId="0000007B">
      <w:pPr>
        <w:pStyle w:val="Heading3"/>
        <w:keepNext w:val="0"/>
        <w:keepLines w:val="0"/>
        <w:spacing w:before="280" w:lineRule="auto"/>
        <w:jc w:val="center"/>
        <w:rPr>
          <w:b w:val="1"/>
          <w:color w:val="000000"/>
          <w:sz w:val="26"/>
          <w:szCs w:val="26"/>
        </w:rPr>
      </w:pPr>
      <w:bookmarkStart w:colFirst="0" w:colLast="0" w:name="_ju4ifcvs2cu7" w:id="1"/>
      <w:bookmarkEnd w:id="1"/>
      <w:r w:rsidDel="00000000" w:rsidR="00000000" w:rsidRPr="00000000">
        <w:rPr>
          <w:b w:val="1"/>
          <w:color w:val="000000"/>
          <w:sz w:val="26"/>
          <w:szCs w:val="26"/>
          <w:rtl w:val="0"/>
        </w:rPr>
        <w:t xml:space="preserve">ANNEXURE A</w:t>
      </w:r>
    </w:p>
    <w:p w:rsidR="00000000" w:rsidDel="00000000" w:rsidP="00000000" w:rsidRDefault="00000000" w:rsidRPr="00000000" w14:paraId="0000007C">
      <w:pPr>
        <w:spacing w:after="240" w:before="240" w:lineRule="auto"/>
        <w:jc w:val="center"/>
        <w:rPr>
          <w:b w:val="1"/>
        </w:rPr>
      </w:pPr>
      <w:r w:rsidDel="00000000" w:rsidR="00000000" w:rsidRPr="00000000">
        <w:rPr>
          <w:b w:val="1"/>
          <w:rtl w:val="0"/>
        </w:rPr>
        <w:t xml:space="preserve">DETAILS OF PRIOR GOVERNMENT FUNDING RECEIVED</w:t>
      </w:r>
    </w:p>
    <w:p w:rsidR="00000000" w:rsidDel="00000000" w:rsidP="00000000" w:rsidRDefault="00000000" w:rsidRPr="00000000" w14:paraId="0000007D">
      <w:pPr>
        <w:spacing w:after="240" w:before="240" w:lineRule="auto"/>
        <w:rPr>
          <w:b w:val="1"/>
        </w:rPr>
      </w:pPr>
      <w:r w:rsidDel="00000000" w:rsidR="00000000" w:rsidRPr="00000000">
        <w:rPr>
          <w:b w:val="1"/>
          <w:rtl w:val="0"/>
        </w:rPr>
        <w:t xml:space="preserve">(Fill if applicable; otherwise, state "NIL")</w:t>
      </w:r>
    </w:p>
    <w:p w:rsidR="00000000" w:rsidDel="00000000" w:rsidP="00000000" w:rsidRDefault="00000000" w:rsidRPr="00000000" w14:paraId="0000007E">
      <w:pPr>
        <w:rPr/>
      </w:pPr>
      <w:r w:rsidDel="00000000" w:rsidR="00000000" w:rsidRPr="00000000">
        <w:rPr>
          <w:rtl w:val="0"/>
        </w:rPr>
      </w:r>
    </w:p>
    <w:tbl>
      <w:tblPr>
        <w:tblStyle w:val="Table1"/>
        <w:tblW w:w="91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1755"/>
        <w:gridCol w:w="1290"/>
        <w:gridCol w:w="1290"/>
        <w:gridCol w:w="1065"/>
        <w:gridCol w:w="1365"/>
        <w:gridCol w:w="1560"/>
        <w:tblGridChange w:id="0">
          <w:tblGrid>
            <w:gridCol w:w="825"/>
            <w:gridCol w:w="1755"/>
            <w:gridCol w:w="1290"/>
            <w:gridCol w:w="1290"/>
            <w:gridCol w:w="1065"/>
            <w:gridCol w:w="1365"/>
            <w:gridCol w:w="1560"/>
          </w:tblGrid>
        </w:tblGridChange>
      </w:tblGrid>
      <w:tr>
        <w:trPr>
          <w:cantSplit w:val="0"/>
          <w:trHeight w:val="99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7F">
            <w:pPr>
              <w:widowControl w:val="0"/>
              <w:jc w:val="center"/>
              <w:rPr>
                <w:b w:val="1"/>
                <w:sz w:val="20"/>
                <w:szCs w:val="20"/>
              </w:rPr>
            </w:pPr>
            <w:r w:rsidDel="00000000" w:rsidR="00000000" w:rsidRPr="00000000">
              <w:rPr>
                <w:b w:val="1"/>
                <w:sz w:val="20"/>
                <w:szCs w:val="20"/>
                <w:rtl w:val="0"/>
              </w:rPr>
              <w:t xml:space="preserve">Sl.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0">
            <w:pPr>
              <w:widowControl w:val="0"/>
              <w:jc w:val="center"/>
              <w:rPr>
                <w:sz w:val="20"/>
                <w:szCs w:val="20"/>
              </w:rPr>
            </w:pPr>
            <w:r w:rsidDel="00000000" w:rsidR="00000000" w:rsidRPr="00000000">
              <w:rPr>
                <w:b w:val="1"/>
                <w:sz w:val="20"/>
                <w:szCs w:val="20"/>
                <w:rtl w:val="0"/>
              </w:rPr>
              <w:t xml:space="preserve">Name of Company / Promoter</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1">
            <w:pPr>
              <w:widowControl w:val="0"/>
              <w:jc w:val="center"/>
              <w:rPr>
                <w:sz w:val="20"/>
                <w:szCs w:val="20"/>
              </w:rPr>
            </w:pPr>
            <w:r w:rsidDel="00000000" w:rsidR="00000000" w:rsidRPr="00000000">
              <w:rPr>
                <w:b w:val="1"/>
                <w:sz w:val="20"/>
                <w:szCs w:val="20"/>
                <w:rtl w:val="0"/>
              </w:rPr>
              <w:t xml:space="preserve">Name of the Funding Scheme</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2">
            <w:pPr>
              <w:widowControl w:val="0"/>
              <w:jc w:val="center"/>
              <w:rPr>
                <w:sz w:val="20"/>
                <w:szCs w:val="20"/>
              </w:rPr>
            </w:pPr>
            <w:r w:rsidDel="00000000" w:rsidR="00000000" w:rsidRPr="00000000">
              <w:rPr>
                <w:b w:val="1"/>
                <w:sz w:val="20"/>
                <w:szCs w:val="20"/>
                <w:rtl w:val="0"/>
              </w:rPr>
              <w:t xml:space="preserve">Funding Agency / Govt. Dept.</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3">
            <w:pPr>
              <w:widowControl w:val="0"/>
              <w:jc w:val="center"/>
              <w:rPr>
                <w:sz w:val="20"/>
                <w:szCs w:val="20"/>
              </w:rPr>
            </w:pPr>
            <w:r w:rsidDel="00000000" w:rsidR="00000000" w:rsidRPr="00000000">
              <w:rPr>
                <w:b w:val="1"/>
                <w:sz w:val="20"/>
                <w:szCs w:val="20"/>
                <w:rtl w:val="0"/>
              </w:rPr>
              <w:t xml:space="preserve">Date of Receipt</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4">
            <w:pPr>
              <w:widowControl w:val="0"/>
              <w:jc w:val="center"/>
              <w:rPr>
                <w:sz w:val="20"/>
                <w:szCs w:val="20"/>
              </w:rPr>
            </w:pPr>
            <w:r w:rsidDel="00000000" w:rsidR="00000000" w:rsidRPr="00000000">
              <w:rPr>
                <w:b w:val="1"/>
                <w:sz w:val="20"/>
                <w:szCs w:val="20"/>
                <w:rtl w:val="0"/>
              </w:rPr>
              <w:t xml:space="preserve">Amount (INR)</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5">
            <w:pPr>
              <w:widowControl w:val="0"/>
              <w:jc w:val="center"/>
              <w:rPr>
                <w:sz w:val="20"/>
                <w:szCs w:val="20"/>
              </w:rPr>
            </w:pPr>
            <w:r w:rsidDel="00000000" w:rsidR="00000000" w:rsidRPr="00000000">
              <w:rPr>
                <w:b w:val="1"/>
                <w:sz w:val="20"/>
                <w:szCs w:val="20"/>
                <w:rtl w:val="0"/>
              </w:rPr>
              <w:t xml:space="preserve">Nature of Funding (e.g., Loan, Subsidy, Central Govt. Grant, Investment)</w:t>
            </w: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6">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7">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8">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9">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A">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B">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C">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D">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8F">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0">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1">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3">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4">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5">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7">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8">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9">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A">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B">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C">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D">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F">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0">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1">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2">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3">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5">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7">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8">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9">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A">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B">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C">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D">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E">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F">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0">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1">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3">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4">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5">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7">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B">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D">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rPr>
                <w:sz w:val="20"/>
                <w:szCs w:val="20"/>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F">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C0">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C1">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C3">
            <w:pPr>
              <w:widowControl w:val="0"/>
              <w:rPr>
                <w:sz w:val="20"/>
                <w:szCs w:val="20"/>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rPr>
                <w:sz w:val="20"/>
                <w:szCs w:val="20"/>
              </w:rPr>
            </w:pPr>
            <w:r w:rsidDel="00000000" w:rsidR="00000000" w:rsidRPr="00000000">
              <w:rPr>
                <w:rtl w:val="0"/>
              </w:rPr>
            </w:r>
          </w:p>
        </w:tc>
      </w:tr>
    </w:tbl>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spacing w:after="240" w:before="240" w:lineRule="auto"/>
        <w:rPr/>
      </w:pPr>
      <w:r w:rsidDel="00000000" w:rsidR="00000000" w:rsidRPr="00000000">
        <w:rPr>
          <w:rtl w:val="0"/>
        </w:rPr>
        <w:t xml:space="preserve">I/ We certify that the information provided in this Annexure is true and complete.</w:t>
      </w:r>
    </w:p>
    <w:p w:rsidR="00000000" w:rsidDel="00000000" w:rsidP="00000000" w:rsidRDefault="00000000" w:rsidRPr="00000000" w14:paraId="000000CA">
      <w:pPr>
        <w:spacing w:after="240" w:before="240" w:lineRule="auto"/>
        <w:rPr>
          <w:b w:val="1"/>
        </w:rPr>
      </w:pPr>
      <w:r w:rsidDel="00000000" w:rsidR="00000000" w:rsidRPr="00000000">
        <w:rPr>
          <w:rtl w:val="0"/>
        </w:rPr>
      </w:r>
    </w:p>
    <w:p w:rsidR="00000000" w:rsidDel="00000000" w:rsidP="00000000" w:rsidRDefault="00000000" w:rsidRPr="00000000" w14:paraId="000000CB">
      <w:pPr>
        <w:spacing w:after="240" w:before="240" w:lineRule="auto"/>
        <w:rPr>
          <w:b w:val="1"/>
        </w:rPr>
      </w:pPr>
      <w:r w:rsidDel="00000000" w:rsidR="00000000" w:rsidRPr="00000000">
        <w:rPr>
          <w:b w:val="1"/>
          <w:rtl w:val="0"/>
        </w:rPr>
        <w:t xml:space="preserve">(Signature of all Deponents)</w:t>
      </w:r>
    </w:p>
    <w:p w:rsidR="00000000" w:rsidDel="00000000" w:rsidP="00000000" w:rsidRDefault="00000000" w:rsidRPr="00000000" w14:paraId="000000C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ndiacode.nic.in/bitstream/123456789/2023/1/A2009-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